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D724" w14:textId="353328F0" w:rsidR="00490A0E" w:rsidRPr="00CF6FF6" w:rsidRDefault="00D07C11" w:rsidP="00B36BCA">
      <w:pPr>
        <w:spacing w:after="0"/>
        <w:jc w:val="center"/>
        <w:rPr>
          <w:rFonts w:ascii="Arial" w:hAnsi="Arial" w:cs="Arial"/>
          <w:b/>
          <w:lang w:val="en-US"/>
        </w:rPr>
      </w:pPr>
      <w:r w:rsidRPr="00CF6FF6">
        <w:rPr>
          <w:rFonts w:ascii="Arial" w:hAnsi="Arial" w:cs="Arial"/>
          <w:b/>
          <w:lang w:val="en-US"/>
        </w:rPr>
        <w:t xml:space="preserve">QAI </w:t>
      </w:r>
      <w:r w:rsidR="00603A55" w:rsidRPr="00CF6FF6">
        <w:rPr>
          <w:rFonts w:ascii="Arial" w:hAnsi="Arial" w:cs="Arial"/>
          <w:b/>
          <w:lang w:val="en-US"/>
        </w:rPr>
        <w:t>L</w:t>
      </w:r>
      <w:r w:rsidR="00490A0E" w:rsidRPr="00CF6FF6">
        <w:rPr>
          <w:rFonts w:ascii="Arial" w:hAnsi="Arial" w:cs="Arial"/>
          <w:b/>
          <w:lang w:val="en-US"/>
        </w:rPr>
        <w:t>ISTING</w:t>
      </w:r>
      <w:r w:rsidR="001C3BDB" w:rsidRPr="00CF6FF6">
        <w:rPr>
          <w:rFonts w:ascii="Arial" w:hAnsi="Arial" w:cs="Arial"/>
          <w:b/>
          <w:lang w:val="en-US"/>
        </w:rPr>
        <w:t xml:space="preserve"> </w:t>
      </w:r>
      <w:r w:rsidR="00B36BCA" w:rsidRPr="00CF6FF6">
        <w:rPr>
          <w:rFonts w:ascii="Arial" w:hAnsi="Arial" w:cs="Arial"/>
          <w:b/>
          <w:lang w:val="en-US"/>
        </w:rPr>
        <w:t>B1</w:t>
      </w:r>
      <w:r w:rsidR="00566C7E" w:rsidRPr="00CF6FF6">
        <w:rPr>
          <w:rFonts w:ascii="Arial" w:hAnsi="Arial" w:cs="Arial"/>
          <w:b/>
          <w:lang w:val="en-US"/>
        </w:rPr>
        <w:t>102</w:t>
      </w:r>
      <w:r w:rsidR="00B36BCA" w:rsidRPr="00CF6FF6">
        <w:rPr>
          <w:rFonts w:ascii="Arial" w:hAnsi="Arial" w:cs="Arial"/>
          <w:b/>
          <w:lang w:val="en-US"/>
        </w:rPr>
        <w:t>-1</w:t>
      </w:r>
      <w:r w:rsidR="00566C7E" w:rsidRPr="00CF6FF6">
        <w:rPr>
          <w:rFonts w:ascii="Arial" w:hAnsi="Arial" w:cs="Arial"/>
          <w:b/>
          <w:lang w:val="en-US"/>
        </w:rPr>
        <w:t>a</w:t>
      </w:r>
      <w:r w:rsidR="00B36BCA" w:rsidRPr="00CF6FF6">
        <w:rPr>
          <w:rFonts w:ascii="Arial" w:hAnsi="Arial" w:cs="Arial"/>
          <w:b/>
          <w:lang w:val="en-US"/>
        </w:rPr>
        <w:t xml:space="preserve"> </w:t>
      </w:r>
    </w:p>
    <w:p w14:paraId="4BC2581E" w14:textId="3A53AA02" w:rsidR="00542745" w:rsidRPr="00CF6FF6" w:rsidRDefault="00566C7E" w:rsidP="00B36BCA">
      <w:pPr>
        <w:spacing w:after="0"/>
        <w:jc w:val="center"/>
        <w:rPr>
          <w:rFonts w:ascii="Arial" w:hAnsi="Arial" w:cs="Arial"/>
          <w:b/>
          <w:lang w:val="en-US"/>
        </w:rPr>
      </w:pPr>
      <w:r w:rsidRPr="00CF6FF6">
        <w:rPr>
          <w:rFonts w:ascii="Arial" w:hAnsi="Arial" w:cs="Arial"/>
          <w:b/>
          <w:lang w:val="en-US"/>
        </w:rPr>
        <w:t>FALK PANELS CANADA LTD.</w:t>
      </w:r>
      <w:r w:rsidR="00886CD2" w:rsidRPr="00CF6FF6">
        <w:rPr>
          <w:rFonts w:ascii="Arial" w:hAnsi="Arial" w:cs="Arial"/>
          <w:b/>
          <w:lang w:val="en-US"/>
        </w:rPr>
        <w:t xml:space="preserve"> WALL &amp; </w:t>
      </w:r>
      <w:r w:rsidR="00331BD4">
        <w:rPr>
          <w:rFonts w:ascii="Arial" w:hAnsi="Arial" w:cs="Arial"/>
          <w:b/>
          <w:lang w:val="en-US"/>
        </w:rPr>
        <w:t xml:space="preserve">ROOF / </w:t>
      </w:r>
      <w:bookmarkStart w:id="0" w:name="_GoBack"/>
      <w:bookmarkEnd w:id="0"/>
      <w:r w:rsidR="00886CD2" w:rsidRPr="00CF6FF6">
        <w:rPr>
          <w:rFonts w:ascii="Arial" w:hAnsi="Arial" w:cs="Arial"/>
          <w:b/>
          <w:lang w:val="en-US"/>
        </w:rPr>
        <w:t>CEILING PANELS</w:t>
      </w:r>
    </w:p>
    <w:p w14:paraId="248AB803" w14:textId="20ECAFD6" w:rsidR="00B36BCA" w:rsidRDefault="002C4A24" w:rsidP="00B36BCA">
      <w:pPr>
        <w:spacing w:after="0"/>
        <w:jc w:val="center"/>
        <w:rPr>
          <w:rFonts w:ascii="Tahoma" w:hAnsi="Tahoma" w:cs="Tahoma"/>
          <w:b/>
          <w:lang w:val="en-US"/>
        </w:rPr>
      </w:pPr>
      <w:r w:rsidRPr="00CF6FF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7B894AE" wp14:editId="14087EA6">
            <wp:simplePos x="0" y="0"/>
            <wp:positionH relativeFrom="column">
              <wp:posOffset>719014</wp:posOffset>
            </wp:positionH>
            <wp:positionV relativeFrom="paragraph">
              <wp:posOffset>196215</wp:posOffset>
            </wp:positionV>
            <wp:extent cx="4347773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06" cy="34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7E" w:rsidRPr="00CF6FF6">
        <w:rPr>
          <w:rFonts w:ascii="Arial" w:hAnsi="Arial" w:cs="Arial"/>
          <w:b/>
          <w:lang w:val="en-US"/>
        </w:rPr>
        <w:t>CAN/ULC S138 ROOM CONFIGURATION</w:t>
      </w:r>
    </w:p>
    <w:p w14:paraId="78C21065" w14:textId="08C380BB" w:rsidR="00B36BCA" w:rsidRDefault="002C4A24" w:rsidP="004C18DD">
      <w:pPr>
        <w:spacing w:after="0"/>
        <w:jc w:val="center"/>
        <w:rPr>
          <w:rFonts w:ascii="Tahoma" w:hAnsi="Tahoma" w:cs="Tahoma"/>
          <w:lang w:val="en-US"/>
        </w:rPr>
      </w:pPr>
      <w:r w:rsidRPr="00483C23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6CCA44" wp14:editId="47C9AA12">
                <wp:simplePos x="0" y="0"/>
                <wp:positionH relativeFrom="column">
                  <wp:posOffset>5010785</wp:posOffset>
                </wp:positionH>
                <wp:positionV relativeFrom="paragraph">
                  <wp:posOffset>160020</wp:posOffset>
                </wp:positionV>
                <wp:extent cx="314960" cy="271145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37E4" w14:textId="3C03CAF6" w:rsidR="00483C23" w:rsidRPr="00411ADF" w:rsidRDefault="00483C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1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C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5pt;margin-top:12.6pt;width:24.8pt;height:21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mEHwIAABoEAAAOAAAAZHJzL2Uyb0RvYy54bWysU9uO2yAQfa/Uf0C8N45dZ3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" stroked="f">
                <v:textbox>
                  <w:txbxContent>
                    <w:p w14:paraId="514137E4" w14:textId="3C03CAF6" w:rsidR="00483C23" w:rsidRPr="00411ADF" w:rsidRDefault="00483C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11AD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7FBF391" w14:textId="6490240A" w:rsidR="00B36BCA" w:rsidRDefault="002C4A24" w:rsidP="004C18DD">
      <w:pPr>
        <w:spacing w:after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35F59" wp14:editId="6017CB05">
                <wp:simplePos x="0" y="0"/>
                <wp:positionH relativeFrom="column">
                  <wp:posOffset>3691890</wp:posOffset>
                </wp:positionH>
                <wp:positionV relativeFrom="paragraph">
                  <wp:posOffset>108585</wp:posOffset>
                </wp:positionV>
                <wp:extent cx="1318532" cy="406400"/>
                <wp:effectExtent l="38100" t="0" r="15240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532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E2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0.7pt;margin-top:8.55pt;width:103.8pt;height:32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3A5539AF" w14:textId="7E521DB2" w:rsidR="00483C23" w:rsidRDefault="00483C23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03956264" w14:textId="43528DE7" w:rsidR="00483C23" w:rsidRDefault="00483C23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48B2ABAE" w14:textId="13BBF39D" w:rsidR="00483C23" w:rsidRDefault="00343E89" w:rsidP="004C18DD">
      <w:pPr>
        <w:spacing w:after="0"/>
        <w:jc w:val="center"/>
        <w:rPr>
          <w:rFonts w:ascii="Tahoma" w:hAnsi="Tahoma" w:cs="Tahoma"/>
          <w:lang w:val="en-US"/>
        </w:rPr>
      </w:pPr>
      <w:r w:rsidRPr="00483C2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F2085EC" wp14:editId="7C28CBC0">
                <wp:simplePos x="0" y="0"/>
                <wp:positionH relativeFrom="column">
                  <wp:posOffset>5702300</wp:posOffset>
                </wp:positionH>
                <wp:positionV relativeFrom="paragraph">
                  <wp:posOffset>107315</wp:posOffset>
                </wp:positionV>
                <wp:extent cx="314960" cy="271145"/>
                <wp:effectExtent l="0" t="0" r="889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00C5" w14:textId="42BF3A2A" w:rsidR="0004104D" w:rsidRPr="00411ADF" w:rsidRDefault="00744BAB" w:rsidP="000410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85EC" id="_x0000_s1027" type="#_x0000_t202" style="position:absolute;left:0;text-align:left;margin-left:449pt;margin-top:8.45pt;width:24.8pt;height:21.3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" stroked="f">
                <v:textbox>
                  <w:txbxContent>
                    <w:p w14:paraId="5E9900C5" w14:textId="42BF3A2A" w:rsidR="0004104D" w:rsidRPr="00411ADF" w:rsidRDefault="00744BAB" w:rsidP="0004104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FE56C08" w14:textId="59A5FE74" w:rsidR="00483C23" w:rsidRDefault="002C4A24" w:rsidP="004C18DD">
      <w:pPr>
        <w:spacing w:after="0"/>
        <w:jc w:val="center"/>
        <w:rPr>
          <w:rFonts w:ascii="Tahoma" w:hAnsi="Tahoma" w:cs="Tahoma"/>
          <w:lang w:val="en-US"/>
        </w:rPr>
      </w:pPr>
      <w:r w:rsidRPr="00483C2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4EC1B8A" wp14:editId="755DAA89">
                <wp:simplePos x="0" y="0"/>
                <wp:positionH relativeFrom="column">
                  <wp:posOffset>115570</wp:posOffset>
                </wp:positionH>
                <wp:positionV relativeFrom="paragraph">
                  <wp:posOffset>133985</wp:posOffset>
                </wp:positionV>
                <wp:extent cx="314960" cy="271145"/>
                <wp:effectExtent l="0" t="0" r="889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BCB0" w14:textId="78646B61" w:rsidR="00483C23" w:rsidRPr="00756582" w:rsidRDefault="00483C23" w:rsidP="00483C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65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1B8A" id="_x0000_s1028" type="#_x0000_t202" style="position:absolute;left:0;text-align:left;margin-left:9.1pt;margin-top:10.55pt;width:24.8pt;height:21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" stroked="f">
                <v:textbox>
                  <w:txbxContent>
                    <w:p w14:paraId="42C7BCB0" w14:textId="78646B61" w:rsidR="00483C23" w:rsidRPr="00756582" w:rsidRDefault="00483C23" w:rsidP="00483C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565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04D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F761C" wp14:editId="791D43ED">
                <wp:simplePos x="0" y="0"/>
                <wp:positionH relativeFrom="column">
                  <wp:posOffset>2872154</wp:posOffset>
                </wp:positionH>
                <wp:positionV relativeFrom="paragraph">
                  <wp:posOffset>26523</wp:posOffset>
                </wp:positionV>
                <wp:extent cx="2883779" cy="715108"/>
                <wp:effectExtent l="38100" t="0" r="12065" b="850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3779" cy="7151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77F5" id="Straight Arrow Connector 20" o:spid="_x0000_s1026" type="#_x0000_t32" style="position:absolute;margin-left:226.15pt;margin-top:2.1pt;width:227.05pt;height:56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</w:p>
    <w:p w14:paraId="57C1FBE3" w14:textId="501F8E7E" w:rsidR="00B36BCA" w:rsidRDefault="00411ADF" w:rsidP="002C4A24">
      <w:pPr>
        <w:tabs>
          <w:tab w:val="left" w:pos="372"/>
          <w:tab w:val="center" w:pos="4680"/>
          <w:tab w:val="left" w:pos="7932"/>
        </w:tabs>
        <w:spacing w:after="0"/>
        <w:rPr>
          <w:rFonts w:ascii="Tahoma" w:hAnsi="Tahoma" w:cs="Tahoma"/>
          <w:lang w:val="en-US"/>
        </w:rPr>
      </w:pPr>
      <w:r w:rsidRPr="00411ADF">
        <w:rPr>
          <w:rFonts w:ascii="Tahoma" w:hAnsi="Tahoma" w:cs="Tahoma"/>
          <w:lang w:val="en-US"/>
        </w:rPr>
        <w:tab/>
      </w:r>
      <w:r w:rsidR="0004104D" w:rsidRPr="00411ADF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38DA8" wp14:editId="75CCE8FB">
                <wp:simplePos x="0" y="0"/>
                <wp:positionH relativeFrom="column">
                  <wp:posOffset>392283</wp:posOffset>
                </wp:positionH>
                <wp:positionV relativeFrom="paragraph">
                  <wp:posOffset>113030</wp:posOffset>
                </wp:positionV>
                <wp:extent cx="1430166" cy="486361"/>
                <wp:effectExtent l="0" t="0" r="7493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166" cy="486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7725" id="Straight Arrow Connector 16" o:spid="_x0000_s1026" type="#_x0000_t32" style="position:absolute;margin-left:30.9pt;margin-top:8.9pt;width:112.6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rFonts w:ascii="Tahoma" w:hAnsi="Tahoma" w:cs="Tahoma"/>
          <w:lang w:val="en-US"/>
        </w:rPr>
        <w:tab/>
      </w:r>
      <w:r w:rsidR="00B36BCA" w:rsidRPr="00B36BCA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B8004AC" wp14:editId="28307219">
                <wp:simplePos x="0" y="0"/>
                <wp:positionH relativeFrom="column">
                  <wp:posOffset>4719138</wp:posOffset>
                </wp:positionH>
                <wp:positionV relativeFrom="paragraph">
                  <wp:posOffset>177981</wp:posOffset>
                </wp:positionV>
                <wp:extent cx="293370" cy="260985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A314" w14:textId="77777777" w:rsidR="00566C7E" w:rsidRPr="00B36BCA" w:rsidRDefault="00566C7E" w:rsidP="00B36B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04AC" id="_x0000_s1029" type="#_x0000_t202" style="position:absolute;margin-left:371.6pt;margin-top:14pt;width:23.1pt;height:20.5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" filled="f" stroked="f">
                <v:textbox>
                  <w:txbxContent>
                    <w:p w14:paraId="5B60A314" w14:textId="77777777" w:rsidR="00566C7E" w:rsidRPr="00B36BCA" w:rsidRDefault="00566C7E" w:rsidP="00B36BC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lang w:val="en-US"/>
        </w:rPr>
        <w:tab/>
      </w:r>
    </w:p>
    <w:p w14:paraId="56F1A9FE" w14:textId="2A1B3512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101359AE" w14:textId="14FEA2BC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51642AF9" w14:textId="117D6C99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0AD1663B" w14:textId="3FC9D4EB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1E4B9BC2" w14:textId="6EEB0C09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55A32F67" w14:textId="26A2C7B4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705E58A8" w14:textId="7EF4F4CD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6E7C27DB" w14:textId="4286945B" w:rsidR="004C18DD" w:rsidRDefault="004C18DD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2C11DC18" w14:textId="454EBCB8" w:rsidR="00B36BCA" w:rsidRDefault="00B36BCA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78AAC126" w14:textId="46BEE21A" w:rsidR="00483C23" w:rsidRDefault="00483C23" w:rsidP="004C18DD">
      <w:pPr>
        <w:spacing w:after="0"/>
        <w:jc w:val="center"/>
        <w:rPr>
          <w:rFonts w:ascii="Tahoma" w:hAnsi="Tahoma" w:cs="Tahoma"/>
          <w:lang w:val="en-US"/>
        </w:rPr>
      </w:pPr>
    </w:p>
    <w:p w14:paraId="23F4EBB8" w14:textId="77777777" w:rsidR="00744BAB" w:rsidRDefault="00744BAB" w:rsidP="004C18DD">
      <w:pPr>
        <w:spacing w:after="0"/>
        <w:jc w:val="center"/>
        <w:rPr>
          <w:rFonts w:ascii="Tahoma" w:hAnsi="Tahoma" w:cs="Tahoma"/>
          <w:lang w:val="en-US"/>
        </w:rPr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1094"/>
        <w:gridCol w:w="1426"/>
        <w:gridCol w:w="1980"/>
        <w:gridCol w:w="6390"/>
      </w:tblGrid>
      <w:tr w:rsidR="00744BAB" w14:paraId="2CE300D5" w14:textId="77777777" w:rsidTr="00C06CD7">
        <w:trPr>
          <w:trHeight w:val="220"/>
        </w:trPr>
        <w:tc>
          <w:tcPr>
            <w:tcW w:w="1094" w:type="dxa"/>
          </w:tcPr>
          <w:p w14:paraId="27905237" w14:textId="1554D8F6" w:rsidR="00744BAB" w:rsidRPr="00744BAB" w:rsidRDefault="00744BAB" w:rsidP="004C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BA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426" w:type="dxa"/>
          </w:tcPr>
          <w:p w14:paraId="66AEDA79" w14:textId="4823DA32" w:rsidR="00744BAB" w:rsidRPr="00744BAB" w:rsidRDefault="00C06CD7" w:rsidP="004C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 </w:t>
            </w:r>
          </w:p>
        </w:tc>
        <w:tc>
          <w:tcPr>
            <w:tcW w:w="1980" w:type="dxa"/>
          </w:tcPr>
          <w:p w14:paraId="5D0053A2" w14:textId="5390FE9B" w:rsidR="00744BAB" w:rsidRPr="00744BAB" w:rsidRDefault="00744BAB" w:rsidP="004C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BAB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390" w:type="dxa"/>
          </w:tcPr>
          <w:p w14:paraId="70955B78" w14:textId="77777777" w:rsidR="00744BAB" w:rsidRPr="00744BAB" w:rsidRDefault="00744BAB" w:rsidP="004C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4A24" w14:paraId="3BD41A95" w14:textId="77777777" w:rsidTr="00C06CD7">
        <w:trPr>
          <w:trHeight w:val="220"/>
        </w:trPr>
        <w:tc>
          <w:tcPr>
            <w:tcW w:w="1094" w:type="dxa"/>
            <w:vMerge w:val="restart"/>
            <w:vAlign w:val="center"/>
          </w:tcPr>
          <w:p w14:paraId="48BC0C13" w14:textId="5E845FF8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vMerge w:val="restart"/>
            <w:vAlign w:val="center"/>
          </w:tcPr>
          <w:p w14:paraId="712810B0" w14:textId="566007B4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Roof Panel</w:t>
            </w:r>
          </w:p>
        </w:tc>
        <w:tc>
          <w:tcPr>
            <w:tcW w:w="1980" w:type="dxa"/>
          </w:tcPr>
          <w:p w14:paraId="29151D56" w14:textId="4EE27EE0" w:rsidR="002C4A24" w:rsidRPr="00C619C4" w:rsidRDefault="00C619C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Listee:</w:t>
            </w:r>
          </w:p>
        </w:tc>
        <w:tc>
          <w:tcPr>
            <w:tcW w:w="6390" w:type="dxa"/>
          </w:tcPr>
          <w:p w14:paraId="2A132736" w14:textId="3AFFE029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Falk Panels Canada Ltd.</w:t>
            </w:r>
          </w:p>
        </w:tc>
      </w:tr>
      <w:tr w:rsidR="002C4A24" w14:paraId="0029B0AA" w14:textId="77777777" w:rsidTr="00C06CD7">
        <w:trPr>
          <w:trHeight w:val="220"/>
        </w:trPr>
        <w:tc>
          <w:tcPr>
            <w:tcW w:w="1094" w:type="dxa"/>
            <w:vMerge/>
            <w:vAlign w:val="center"/>
          </w:tcPr>
          <w:p w14:paraId="530CA968" w14:textId="13BD4172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27CBEE79" w14:textId="3DF76164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55885CD1" w14:textId="0C53FE03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Approved Product(s):</w:t>
            </w:r>
          </w:p>
        </w:tc>
        <w:tc>
          <w:tcPr>
            <w:tcW w:w="6390" w:type="dxa"/>
          </w:tcPr>
          <w:p w14:paraId="6B5D94FD" w14:textId="4BF9442E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GL / 1000 TR / 1000 TR+ Panels</w:t>
            </w:r>
          </w:p>
        </w:tc>
      </w:tr>
      <w:tr w:rsidR="002C4A24" w14:paraId="3A468FEB" w14:textId="77777777" w:rsidTr="00C06CD7">
        <w:trPr>
          <w:trHeight w:val="220"/>
        </w:trPr>
        <w:tc>
          <w:tcPr>
            <w:tcW w:w="1094" w:type="dxa"/>
            <w:vMerge/>
            <w:vAlign w:val="center"/>
          </w:tcPr>
          <w:p w14:paraId="1BA3B722" w14:textId="5166234A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72B55F53" w14:textId="4267882F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3316FA66" w14:textId="403653F6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Facers:</w:t>
            </w:r>
          </w:p>
        </w:tc>
        <w:tc>
          <w:tcPr>
            <w:tcW w:w="6390" w:type="dxa"/>
          </w:tcPr>
          <w:p w14:paraId="1390EFA7" w14:textId="40B2BBE2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Minimum 0.404 mm (26 Gauge) steel.</w:t>
            </w:r>
          </w:p>
        </w:tc>
      </w:tr>
      <w:tr w:rsidR="002C4A24" w14:paraId="4DD4AF7B" w14:textId="77777777" w:rsidTr="00C06CD7">
        <w:trPr>
          <w:trHeight w:val="457"/>
        </w:trPr>
        <w:tc>
          <w:tcPr>
            <w:tcW w:w="1094" w:type="dxa"/>
            <w:vMerge/>
            <w:vAlign w:val="center"/>
          </w:tcPr>
          <w:p w14:paraId="34F120A2" w14:textId="77777777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217DA63E" w14:textId="77777777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6C5F659F" w14:textId="46A08178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Core:</w:t>
            </w:r>
          </w:p>
        </w:tc>
        <w:tc>
          <w:tcPr>
            <w:tcW w:w="6390" w:type="dxa"/>
          </w:tcPr>
          <w:p w14:paraId="22CA8172" w14:textId="602B2F86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Maximum thickness 185 mm (7-1/4 inches) Polyisocyanurate foam, maximum density 40 kg/m</w:t>
            </w:r>
            <w:r w:rsidRPr="00C619C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 xml:space="preserve"> (2.5 </w:t>
            </w:r>
            <w:proofErr w:type="spellStart"/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lbs</w:t>
            </w:r>
            <w:proofErr w:type="spellEnd"/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/ft</w:t>
            </w:r>
            <w:r w:rsidRPr="00C619C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 xml:space="preserve">). </w:t>
            </w:r>
          </w:p>
        </w:tc>
      </w:tr>
      <w:tr w:rsidR="002C4A24" w14:paraId="5B6CD6FF" w14:textId="77777777" w:rsidTr="00C06CD7">
        <w:trPr>
          <w:trHeight w:val="308"/>
        </w:trPr>
        <w:tc>
          <w:tcPr>
            <w:tcW w:w="1094" w:type="dxa"/>
            <w:vMerge/>
            <w:vAlign w:val="center"/>
          </w:tcPr>
          <w:p w14:paraId="735CDCF2" w14:textId="77777777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4C9512E5" w14:textId="77777777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0E02B316" w14:textId="1ABC6524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Joint:</w:t>
            </w:r>
          </w:p>
        </w:tc>
        <w:tc>
          <w:tcPr>
            <w:tcW w:w="6390" w:type="dxa"/>
          </w:tcPr>
          <w:p w14:paraId="189D08F1" w14:textId="2826CA85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Female / Male connection. Optional fasteners and sealants can be used.</w:t>
            </w:r>
          </w:p>
        </w:tc>
      </w:tr>
      <w:tr w:rsidR="002C4A24" w14:paraId="70B558F3" w14:textId="77777777" w:rsidTr="00C06CD7">
        <w:trPr>
          <w:trHeight w:val="457"/>
        </w:trPr>
        <w:tc>
          <w:tcPr>
            <w:tcW w:w="1094" w:type="dxa"/>
            <w:vMerge/>
            <w:vAlign w:val="center"/>
          </w:tcPr>
          <w:p w14:paraId="7980DF7B" w14:textId="77777777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600A72A2" w14:textId="77777777" w:rsidR="002C4A24" w:rsidRPr="00BD795E" w:rsidRDefault="002C4A24" w:rsidP="00744B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0BDCA1EC" w14:textId="2362BA38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Installation:</w:t>
            </w:r>
          </w:p>
        </w:tc>
        <w:tc>
          <w:tcPr>
            <w:tcW w:w="6390" w:type="dxa"/>
          </w:tcPr>
          <w:p w14:paraId="2A3C91E2" w14:textId="3D489AFB" w:rsidR="002C4A24" w:rsidRPr="00C619C4" w:rsidRDefault="002C4A24" w:rsidP="00744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 xml:space="preserve">Friction fit joints to ensure tight connection.  </w:t>
            </w:r>
            <w:r w:rsidR="00C619C4">
              <w:rPr>
                <w:rFonts w:ascii="Arial" w:hAnsi="Arial" w:cs="Arial"/>
                <w:sz w:val="18"/>
                <w:szCs w:val="18"/>
                <w:lang w:val="en-US"/>
              </w:rPr>
              <w:t>Joint stitching and / or joint sealant is optional.</w:t>
            </w:r>
          </w:p>
        </w:tc>
      </w:tr>
      <w:tr w:rsidR="002C4A24" w14:paraId="36430CA8" w14:textId="77777777" w:rsidTr="00C06CD7">
        <w:trPr>
          <w:trHeight w:val="220"/>
        </w:trPr>
        <w:tc>
          <w:tcPr>
            <w:tcW w:w="1094" w:type="dxa"/>
            <w:vMerge w:val="restart"/>
            <w:vAlign w:val="center"/>
          </w:tcPr>
          <w:p w14:paraId="2D8A970D" w14:textId="3A5B3FB4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26" w:type="dxa"/>
            <w:vMerge w:val="restart"/>
            <w:vAlign w:val="center"/>
          </w:tcPr>
          <w:p w14:paraId="38D1883E" w14:textId="554FB7A0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Wall Panel</w:t>
            </w:r>
          </w:p>
        </w:tc>
        <w:tc>
          <w:tcPr>
            <w:tcW w:w="1980" w:type="dxa"/>
          </w:tcPr>
          <w:p w14:paraId="5964870B" w14:textId="36C182BC" w:rsidR="002C4A24" w:rsidRPr="00C619C4" w:rsidRDefault="00C619C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Listee:</w:t>
            </w:r>
          </w:p>
        </w:tc>
        <w:tc>
          <w:tcPr>
            <w:tcW w:w="6390" w:type="dxa"/>
          </w:tcPr>
          <w:p w14:paraId="009D86A5" w14:textId="31BD918D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Falk Panels Canada Ltd.</w:t>
            </w:r>
          </w:p>
        </w:tc>
      </w:tr>
      <w:tr w:rsidR="002C4A24" w14:paraId="71435D84" w14:textId="77777777" w:rsidTr="00C06CD7">
        <w:trPr>
          <w:trHeight w:val="220"/>
        </w:trPr>
        <w:tc>
          <w:tcPr>
            <w:tcW w:w="1094" w:type="dxa"/>
            <w:vMerge/>
            <w:vAlign w:val="center"/>
          </w:tcPr>
          <w:p w14:paraId="45496305" w14:textId="77FCDA9A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2B68A1E4" w14:textId="5FAEF090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681770F5" w14:textId="1A18C0CC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Approved Product(s):</w:t>
            </w:r>
          </w:p>
        </w:tc>
        <w:tc>
          <w:tcPr>
            <w:tcW w:w="6390" w:type="dxa"/>
          </w:tcPr>
          <w:p w14:paraId="66554BA1" w14:textId="34B97816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1060 WB / GL / 1000 TR / 1000 TR+ Panels</w:t>
            </w:r>
          </w:p>
        </w:tc>
      </w:tr>
      <w:tr w:rsidR="002C4A24" w14:paraId="6B4177CB" w14:textId="77777777" w:rsidTr="00C06CD7">
        <w:trPr>
          <w:trHeight w:val="220"/>
        </w:trPr>
        <w:tc>
          <w:tcPr>
            <w:tcW w:w="1094" w:type="dxa"/>
            <w:vMerge/>
            <w:vAlign w:val="center"/>
          </w:tcPr>
          <w:p w14:paraId="400BF154" w14:textId="1CF1539B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2535FDE2" w14:textId="3AE3514B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23597CD4" w14:textId="29EC6FBE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Facers:</w:t>
            </w:r>
          </w:p>
        </w:tc>
        <w:tc>
          <w:tcPr>
            <w:tcW w:w="6390" w:type="dxa"/>
          </w:tcPr>
          <w:p w14:paraId="3B168D8F" w14:textId="09B0E2A2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Minimum 0.404 mm (26 Gauge) steel.</w:t>
            </w:r>
          </w:p>
        </w:tc>
      </w:tr>
      <w:tr w:rsidR="002C4A24" w14:paraId="67411B5A" w14:textId="77777777" w:rsidTr="00C06CD7">
        <w:trPr>
          <w:trHeight w:val="474"/>
        </w:trPr>
        <w:tc>
          <w:tcPr>
            <w:tcW w:w="1094" w:type="dxa"/>
            <w:vMerge/>
            <w:vAlign w:val="center"/>
          </w:tcPr>
          <w:p w14:paraId="2C8472E6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7038A357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47DF2CE0" w14:textId="6E878484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Core:</w:t>
            </w:r>
          </w:p>
        </w:tc>
        <w:tc>
          <w:tcPr>
            <w:tcW w:w="6390" w:type="dxa"/>
          </w:tcPr>
          <w:p w14:paraId="57C97958" w14:textId="1F504965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Maximum thickness 155 mm (6 inches) Polyisocyanurate foam, maximum density 40 kg/m</w:t>
            </w:r>
            <w:r w:rsidRPr="00C619C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 xml:space="preserve"> (2.5 </w:t>
            </w:r>
            <w:proofErr w:type="spellStart"/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lbs</w:t>
            </w:r>
            <w:proofErr w:type="spellEnd"/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/ft</w:t>
            </w:r>
            <w:r w:rsidRPr="00C619C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 xml:space="preserve">). </w:t>
            </w:r>
          </w:p>
        </w:tc>
      </w:tr>
      <w:tr w:rsidR="002C4A24" w14:paraId="2F8B71FF" w14:textId="77777777" w:rsidTr="00C06CD7">
        <w:trPr>
          <w:trHeight w:val="254"/>
        </w:trPr>
        <w:tc>
          <w:tcPr>
            <w:tcW w:w="1094" w:type="dxa"/>
            <w:vMerge/>
            <w:vAlign w:val="center"/>
          </w:tcPr>
          <w:p w14:paraId="47C34B99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2A3808BF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42B44AE6" w14:textId="5FF3BA81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Joint:</w:t>
            </w:r>
          </w:p>
        </w:tc>
        <w:tc>
          <w:tcPr>
            <w:tcW w:w="6390" w:type="dxa"/>
          </w:tcPr>
          <w:p w14:paraId="19AA2649" w14:textId="45BBA80D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Female / Male connection. Optional fasteners and sealants can be used.</w:t>
            </w:r>
          </w:p>
        </w:tc>
      </w:tr>
      <w:tr w:rsidR="002C4A24" w14:paraId="037DC215" w14:textId="77777777" w:rsidTr="00C06CD7">
        <w:trPr>
          <w:trHeight w:val="457"/>
        </w:trPr>
        <w:tc>
          <w:tcPr>
            <w:tcW w:w="1094" w:type="dxa"/>
            <w:vMerge/>
            <w:vAlign w:val="center"/>
          </w:tcPr>
          <w:p w14:paraId="13A11550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  <w:vAlign w:val="center"/>
          </w:tcPr>
          <w:p w14:paraId="25BB5117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1E22AD95" w14:textId="2446DF20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Installation:</w:t>
            </w:r>
          </w:p>
        </w:tc>
        <w:tc>
          <w:tcPr>
            <w:tcW w:w="6390" w:type="dxa"/>
          </w:tcPr>
          <w:p w14:paraId="3369F8E2" w14:textId="20035FA2" w:rsidR="002C4A24" w:rsidRPr="00C619C4" w:rsidRDefault="00C619C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 xml:space="preserve">Friction fit joints to ensure tight connection.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Joint stitching and / or joint sealant is optional.</w:t>
            </w:r>
          </w:p>
        </w:tc>
      </w:tr>
      <w:tr w:rsidR="002C4A24" w14:paraId="654F0263" w14:textId="77777777" w:rsidTr="00C06CD7">
        <w:trPr>
          <w:trHeight w:val="457"/>
        </w:trPr>
        <w:tc>
          <w:tcPr>
            <w:tcW w:w="1094" w:type="dxa"/>
            <w:vAlign w:val="center"/>
          </w:tcPr>
          <w:p w14:paraId="07730214" w14:textId="21858DC5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26" w:type="dxa"/>
            <w:vAlign w:val="center"/>
          </w:tcPr>
          <w:p w14:paraId="62236971" w14:textId="7193A904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Joint Flashing</w:t>
            </w:r>
          </w:p>
        </w:tc>
        <w:tc>
          <w:tcPr>
            <w:tcW w:w="1980" w:type="dxa"/>
          </w:tcPr>
          <w:p w14:paraId="03910C64" w14:textId="34107F20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General:</w:t>
            </w:r>
          </w:p>
        </w:tc>
        <w:tc>
          <w:tcPr>
            <w:tcW w:w="6390" w:type="dxa"/>
            <w:vAlign w:val="center"/>
          </w:tcPr>
          <w:p w14:paraId="6E9500DD" w14:textId="22EE0E58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Light Gauge steel flashing mechanically secured to protect room corner joints.</w:t>
            </w:r>
          </w:p>
        </w:tc>
      </w:tr>
      <w:tr w:rsidR="002C4A24" w14:paraId="014FDE2B" w14:textId="77777777" w:rsidTr="00C06CD7">
        <w:trPr>
          <w:trHeight w:val="440"/>
        </w:trPr>
        <w:tc>
          <w:tcPr>
            <w:tcW w:w="1094" w:type="dxa"/>
            <w:vAlign w:val="center"/>
          </w:tcPr>
          <w:p w14:paraId="11A03A58" w14:textId="3A4B2910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26" w:type="dxa"/>
            <w:vAlign w:val="center"/>
          </w:tcPr>
          <w:p w14:paraId="707310CB" w14:textId="77777777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Sprinkler</w:t>
            </w:r>
          </w:p>
          <w:p w14:paraId="4AEB03FB" w14:textId="09582E9D" w:rsidR="002C4A24" w:rsidRPr="00BD795E" w:rsidRDefault="002C4A24" w:rsidP="002C4A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95E">
              <w:rPr>
                <w:rFonts w:ascii="Arial" w:hAnsi="Arial" w:cs="Arial"/>
                <w:sz w:val="20"/>
                <w:szCs w:val="20"/>
                <w:lang w:val="en-US"/>
              </w:rPr>
              <w:t>(Not Shown)</w:t>
            </w:r>
          </w:p>
        </w:tc>
        <w:tc>
          <w:tcPr>
            <w:tcW w:w="1980" w:type="dxa"/>
          </w:tcPr>
          <w:p w14:paraId="35048EFF" w14:textId="1701020C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  <w:lang w:val="en-US"/>
              </w:rPr>
              <w:t>General:</w:t>
            </w:r>
          </w:p>
        </w:tc>
        <w:tc>
          <w:tcPr>
            <w:tcW w:w="6390" w:type="dxa"/>
          </w:tcPr>
          <w:p w14:paraId="0AEEAC2D" w14:textId="1CB84500" w:rsidR="002C4A24" w:rsidRPr="00C619C4" w:rsidRDefault="002C4A24" w:rsidP="002C4A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9C4">
              <w:rPr>
                <w:rFonts w:ascii="Arial" w:hAnsi="Arial" w:cs="Arial"/>
                <w:sz w:val="18"/>
                <w:szCs w:val="18"/>
              </w:rPr>
              <w:t>155</w:t>
            </w:r>
            <w:r w:rsidRPr="00C619C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C619C4">
              <w:rPr>
                <w:rFonts w:ascii="Arial" w:hAnsi="Arial" w:cs="Arial"/>
                <w:sz w:val="18"/>
                <w:szCs w:val="18"/>
              </w:rPr>
              <w:t>F (68</w:t>
            </w:r>
            <w:r w:rsidRPr="00C619C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C619C4">
              <w:rPr>
                <w:rFonts w:ascii="Arial" w:hAnsi="Arial" w:cs="Arial"/>
                <w:sz w:val="18"/>
                <w:szCs w:val="18"/>
              </w:rPr>
              <w:t>C) activation temperature, pendant style listed sprinklers listed by an approved agency.</w:t>
            </w:r>
          </w:p>
        </w:tc>
      </w:tr>
    </w:tbl>
    <w:p w14:paraId="225B44D9" w14:textId="0075DDB1" w:rsidR="00886CD2" w:rsidRDefault="00886CD2" w:rsidP="00AA1A4F">
      <w:pPr>
        <w:spacing w:after="0"/>
        <w:rPr>
          <w:rFonts w:ascii="Arial" w:hAnsi="Arial" w:cs="Arial"/>
          <w:sz w:val="18"/>
          <w:szCs w:val="18"/>
          <w:lang w:val="en-US"/>
        </w:rPr>
      </w:pPr>
    </w:p>
    <w:sectPr w:rsidR="00886CD2" w:rsidSect="00501E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9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F2F1" w14:textId="77777777" w:rsidR="004038E8" w:rsidRDefault="004038E8" w:rsidP="004C18DD">
      <w:pPr>
        <w:spacing w:after="0" w:line="240" w:lineRule="auto"/>
      </w:pPr>
      <w:r>
        <w:separator/>
      </w:r>
    </w:p>
  </w:endnote>
  <w:endnote w:type="continuationSeparator" w:id="0">
    <w:p w14:paraId="3DA90E9F" w14:textId="77777777" w:rsidR="004038E8" w:rsidRDefault="004038E8" w:rsidP="004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4E65" w14:textId="77777777" w:rsidR="00566C7E" w:rsidRDefault="00566C7E" w:rsidP="0027330D">
    <w:pPr>
      <w:pStyle w:val="Footer"/>
      <w:jc w:val="center"/>
    </w:pPr>
    <w:r w:rsidRPr="00BE0F4F">
      <w:rPr>
        <w:rFonts w:ascii="Arial" w:eastAsia="Times New Roman" w:hAnsi="Arial" w:cs="Arial"/>
        <w:bCs/>
        <w:sz w:val="19"/>
        <w:szCs w:val="19"/>
        <w:lang w:val="en-US"/>
      </w:rPr>
      <w:t>Visit the QAI Online Listing Directory located at </w:t>
    </w:r>
    <w:hyperlink r:id="rId1" w:tgtFrame="_blank" w:history="1">
      <w:r w:rsidRPr="00BE0F4F">
        <w:rPr>
          <w:rFonts w:ascii="Arial" w:eastAsia="Times New Roman" w:hAnsi="Arial" w:cs="Arial"/>
          <w:bCs/>
          <w:sz w:val="19"/>
          <w:szCs w:val="19"/>
          <w:u w:val="single"/>
          <w:lang w:val="en-US"/>
        </w:rPr>
        <w:t>www.qai.org</w:t>
      </w:r>
    </w:hyperlink>
    <w:r w:rsidRPr="00BE0F4F">
      <w:rPr>
        <w:rFonts w:ascii="Arial" w:eastAsia="Times New Roman" w:hAnsi="Arial" w:cs="Arial"/>
        <w:bCs/>
        <w:sz w:val="19"/>
        <w:szCs w:val="19"/>
        <w:lang w:val="en-US"/>
      </w:rPr>
      <w:t> for the most up to date version of this Listing and to validate that this QAI Listing is active.</w:t>
    </w:r>
    <w:r w:rsidR="00331BD4">
      <w:pict w14:anchorId="3FD5FF7B">
        <v:rect id="_x0000_i1025" style="width:0;height:1.5pt" o:hralign="center" o:hrstd="t" o:hr="t" fillcolor="#a0a0a0" stroked="f"/>
      </w:pict>
    </w:r>
  </w:p>
  <w:p w14:paraId="62FF4A96" w14:textId="77777777" w:rsidR="00566C7E" w:rsidRDefault="00331BD4" w:rsidP="00BC597C">
    <w:pPr>
      <w:pStyle w:val="Footer"/>
      <w:jc w:val="center"/>
    </w:pPr>
    <w:hyperlink r:id="rId2" w:history="1">
      <w:r w:rsidR="00566C7E" w:rsidRPr="00E035F5">
        <w:rPr>
          <w:rStyle w:val="Hyperlink"/>
        </w:rPr>
        <w:t>WWW.QAI.ORG</w:t>
      </w:r>
    </w:hyperlink>
  </w:p>
  <w:p w14:paraId="76DD4AC9" w14:textId="77777777" w:rsidR="00566C7E" w:rsidRDefault="00566C7E" w:rsidP="00BC597C">
    <w:pPr>
      <w:pStyle w:val="Footer"/>
      <w:jc w:val="center"/>
    </w:pPr>
    <w:r>
      <w:t>info@qai.org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BA7E" w14:textId="05511755" w:rsidR="00566C7E" w:rsidRPr="008A5118" w:rsidRDefault="00566C7E" w:rsidP="0027330D">
    <w:pPr>
      <w:pStyle w:val="Footer"/>
      <w:jc w:val="center"/>
      <w:rPr>
        <w:rFonts w:ascii="Arial" w:eastAsia="Times New Roman" w:hAnsi="Arial" w:cs="Arial"/>
        <w:bCs/>
        <w:sz w:val="16"/>
        <w:szCs w:val="16"/>
        <w:lang w:val="en-US"/>
      </w:rPr>
    </w:pPr>
    <w:bookmarkStart w:id="1" w:name="_Hlk519006704"/>
    <w:bookmarkStart w:id="2" w:name="_Hlk519006705"/>
    <w:bookmarkStart w:id="3" w:name="_Hlk519006788"/>
    <w:bookmarkStart w:id="4" w:name="_Hlk519006789"/>
    <w:r w:rsidRPr="008A5118">
      <w:rPr>
        <w:rFonts w:ascii="Arial" w:eastAsia="Times New Roman" w:hAnsi="Arial" w:cs="Arial"/>
        <w:bCs/>
        <w:sz w:val="16"/>
        <w:szCs w:val="16"/>
        <w:lang w:val="en-US"/>
      </w:rPr>
      <w:t xml:space="preserve">Page 1 of </w:t>
    </w:r>
    <w:r>
      <w:rPr>
        <w:rFonts w:ascii="Arial" w:eastAsia="Times New Roman" w:hAnsi="Arial" w:cs="Arial"/>
        <w:bCs/>
        <w:sz w:val="16"/>
        <w:szCs w:val="16"/>
        <w:lang w:val="en-US"/>
      </w:rPr>
      <w:t>1</w:t>
    </w:r>
  </w:p>
  <w:p w14:paraId="3208192A" w14:textId="77777777" w:rsidR="00566C7E" w:rsidRDefault="00566C7E" w:rsidP="0027330D">
    <w:pPr>
      <w:pStyle w:val="Footer"/>
      <w:jc w:val="center"/>
    </w:pPr>
    <w:r w:rsidRPr="00BE0F4F">
      <w:rPr>
        <w:rFonts w:ascii="Arial" w:eastAsia="Times New Roman" w:hAnsi="Arial" w:cs="Arial"/>
        <w:bCs/>
        <w:sz w:val="19"/>
        <w:szCs w:val="19"/>
        <w:lang w:val="en-US"/>
      </w:rPr>
      <w:t>Visit the QAI Online Listing Directory located at </w:t>
    </w:r>
    <w:hyperlink r:id="rId1" w:tgtFrame="_blank" w:history="1">
      <w:r w:rsidRPr="00BE0F4F">
        <w:rPr>
          <w:rFonts w:ascii="Arial" w:eastAsia="Times New Roman" w:hAnsi="Arial" w:cs="Arial"/>
          <w:bCs/>
          <w:sz w:val="19"/>
          <w:szCs w:val="19"/>
          <w:u w:val="single"/>
          <w:lang w:val="en-US"/>
        </w:rPr>
        <w:t>www.qai.org</w:t>
      </w:r>
    </w:hyperlink>
    <w:r w:rsidRPr="00BE0F4F">
      <w:rPr>
        <w:rFonts w:ascii="Arial" w:eastAsia="Times New Roman" w:hAnsi="Arial" w:cs="Arial"/>
        <w:bCs/>
        <w:sz w:val="19"/>
        <w:szCs w:val="19"/>
        <w:lang w:val="en-US"/>
      </w:rPr>
      <w:t> for the most up to date version of this Listing and to validate that this QAI Listing is active.</w:t>
    </w:r>
    <w:r w:rsidR="00331BD4">
      <w:pict w14:anchorId="2E9773DB">
        <v:rect id="_x0000_i1026" style="width:0;height:1.5pt" o:hralign="center" o:hrstd="t" o:hr="t" fillcolor="#a0a0a0" stroked="f"/>
      </w:pict>
    </w:r>
  </w:p>
  <w:p w14:paraId="7BBA2C3B" w14:textId="77777777" w:rsidR="00566C7E" w:rsidRDefault="00331BD4" w:rsidP="00BC597C">
    <w:pPr>
      <w:pStyle w:val="Footer"/>
      <w:jc w:val="center"/>
    </w:pPr>
    <w:hyperlink r:id="rId2" w:history="1">
      <w:r w:rsidR="00566C7E" w:rsidRPr="00E035F5">
        <w:rPr>
          <w:rStyle w:val="Hyperlink"/>
        </w:rPr>
        <w:t>WWW.QAI.ORG</w:t>
      </w:r>
    </w:hyperlink>
  </w:p>
  <w:p w14:paraId="303FDAAE" w14:textId="77777777" w:rsidR="00566C7E" w:rsidRDefault="00566C7E" w:rsidP="00BC597C">
    <w:pPr>
      <w:pStyle w:val="Footer"/>
      <w:jc w:val="center"/>
    </w:pPr>
    <w:r>
      <w:t>info@qai.org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9243" w14:textId="77777777" w:rsidR="004038E8" w:rsidRDefault="004038E8" w:rsidP="004C18DD">
      <w:pPr>
        <w:spacing w:after="0" w:line="240" w:lineRule="auto"/>
      </w:pPr>
      <w:r>
        <w:separator/>
      </w:r>
    </w:p>
  </w:footnote>
  <w:footnote w:type="continuationSeparator" w:id="0">
    <w:p w14:paraId="299317B1" w14:textId="77777777" w:rsidR="004038E8" w:rsidRDefault="004038E8" w:rsidP="004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1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15"/>
      <w:gridCol w:w="672"/>
      <w:gridCol w:w="2827"/>
    </w:tblGrid>
    <w:tr w:rsidR="00566C7E" w:rsidRPr="00501E84" w14:paraId="25B2127E" w14:textId="77777777" w:rsidTr="00566C7E">
      <w:trPr>
        <w:trHeight w:val="1080"/>
        <w:jc w:val="center"/>
      </w:trPr>
      <w:tc>
        <w:tcPr>
          <w:tcW w:w="791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3207108" w14:textId="77777777" w:rsidR="00566C7E" w:rsidRPr="00501E84" w:rsidRDefault="00566C7E" w:rsidP="00501E84">
          <w:pPr>
            <w:widowControl w:val="0"/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/>
            <w:ind w:left="559"/>
            <w:textAlignment w:val="baseline"/>
            <w:rPr>
              <w:rFonts w:ascii="Arial" w:eastAsia="Times New Roman" w:hAnsi="Arial" w:cs="Arial"/>
              <w:color w:val="17365D"/>
              <w:sz w:val="20"/>
              <w:szCs w:val="20"/>
              <w:lang w:val="en-US"/>
            </w:rPr>
          </w:pPr>
          <w:r w:rsidRPr="00501E84">
            <w:rPr>
              <w:rFonts w:ascii="Times New Roman" w:eastAsia="Times New Roman" w:hAnsi="Times New Roman" w:cs="Times New Roman"/>
              <w:b/>
              <w:noProof/>
              <w:color w:val="1F497D"/>
              <w:sz w:val="20"/>
              <w:szCs w:val="20"/>
              <w:lang w:val="en-US"/>
            </w:rPr>
            <w:drawing>
              <wp:inline distT="0" distB="0" distL="0" distR="0" wp14:anchorId="5C6892BC" wp14:editId="32D210A9">
                <wp:extent cx="771525" cy="866775"/>
                <wp:effectExtent l="0" t="0" r="9525" b="9525"/>
                <wp:docPr id="13" name="Picture 13" descr="qa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a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E9CF87B" w14:textId="77777777" w:rsidR="00566C7E" w:rsidRPr="00501E84" w:rsidRDefault="00566C7E" w:rsidP="00501E84">
          <w:pPr>
            <w:widowControl w:val="0"/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282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F53F7C" w14:textId="77777777" w:rsidR="00566C7E" w:rsidRPr="00501E84" w:rsidRDefault="00566C7E" w:rsidP="00501E84">
          <w:pPr>
            <w:widowControl w:val="0"/>
            <w:overflowPunct w:val="0"/>
            <w:autoSpaceDE w:val="0"/>
            <w:autoSpaceDN w:val="0"/>
            <w:adjustRightInd w:val="0"/>
            <w:spacing w:before="80" w:after="0" w:line="288" w:lineRule="auto"/>
            <w:textAlignment w:val="center"/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</w:pPr>
          <w:r w:rsidRPr="00501E84"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  <w:t>Client: Uponor Inc.</w:t>
          </w:r>
        </w:p>
        <w:p w14:paraId="79913662" w14:textId="77777777" w:rsidR="00566C7E" w:rsidRPr="00501E84" w:rsidRDefault="00566C7E" w:rsidP="00501E84">
          <w:pPr>
            <w:widowControl w:val="0"/>
            <w:overflowPunct w:val="0"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  <w:t>Listing</w:t>
          </w:r>
          <w:r w:rsidRPr="00501E84"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  <w:t xml:space="preserve"> No.: P321-</w:t>
          </w:r>
          <w:r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  <w:t>1A</w:t>
          </w:r>
        </w:p>
        <w:p w14:paraId="52E05299" w14:textId="77777777" w:rsidR="00566C7E" w:rsidRPr="00501E84" w:rsidRDefault="00566C7E" w:rsidP="00501E84">
          <w:pPr>
            <w:widowControl w:val="0"/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/>
            <w:ind w:right="-108"/>
            <w:textAlignment w:val="baseline"/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</w:pPr>
          <w:r w:rsidRPr="00501E84">
            <w:rPr>
              <w:rFonts w:ascii="Arial" w:eastAsia="Times New Roman" w:hAnsi="Arial" w:cs="Arial"/>
              <w:bCs/>
              <w:spacing w:val="1"/>
              <w:sz w:val="16"/>
              <w:szCs w:val="16"/>
              <w:lang w:val="en-US"/>
            </w:rPr>
            <w:t>Date: August 8, 2014</w:t>
          </w:r>
        </w:p>
        <w:p w14:paraId="02CDA14F" w14:textId="77777777" w:rsidR="00566C7E" w:rsidRPr="00501E84" w:rsidRDefault="00566C7E" w:rsidP="008A5118">
          <w:pPr>
            <w:widowControl w:val="0"/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/>
            <w:ind w:right="-108"/>
            <w:textAlignment w:val="baseline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501E84">
            <w:rPr>
              <w:rFonts w:ascii="Arial" w:eastAsia="Times New Roman" w:hAnsi="Arial" w:cs="Arial"/>
              <w:sz w:val="16"/>
              <w:szCs w:val="16"/>
              <w:lang w:val="en-US"/>
            </w:rPr>
            <w:t xml:space="preserve">Page </w:t>
          </w:r>
          <w:r w:rsidRPr="00501E84">
            <w:rPr>
              <w:rFonts w:ascii="Arial" w:eastAsia="Times New Roman" w:hAnsi="Arial" w:cs="Arial"/>
              <w:sz w:val="16"/>
              <w:szCs w:val="16"/>
              <w:lang w:val="en-US"/>
            </w:rPr>
            <w:fldChar w:fldCharType="begin"/>
          </w:r>
          <w:r w:rsidRPr="00501E84">
            <w:rPr>
              <w:rFonts w:ascii="Arial" w:eastAsia="Times New Roman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501E84">
            <w:rPr>
              <w:rFonts w:ascii="Arial" w:eastAsia="Times New Roman" w:hAnsi="Arial" w:cs="Arial"/>
              <w:sz w:val="16"/>
              <w:szCs w:val="16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  <w:lang w:val="en-US"/>
            </w:rPr>
            <w:t>2</w:t>
          </w:r>
          <w:r w:rsidRPr="00501E84">
            <w:rPr>
              <w:rFonts w:ascii="Arial" w:eastAsia="Times New Roman" w:hAnsi="Arial" w:cs="Arial"/>
              <w:noProof/>
              <w:sz w:val="16"/>
              <w:szCs w:val="16"/>
              <w:lang w:val="en-US"/>
            </w:rPr>
            <w:fldChar w:fldCharType="end"/>
          </w:r>
          <w:r w:rsidRPr="00501E84">
            <w:rPr>
              <w:rFonts w:ascii="Arial" w:eastAsia="Times New Roman" w:hAnsi="Arial" w:cs="Arial"/>
              <w:noProof/>
              <w:sz w:val="16"/>
              <w:szCs w:val="16"/>
              <w:lang w:val="en-US"/>
            </w:rPr>
            <w:t xml:space="preserve"> of </w:t>
          </w:r>
          <w:r>
            <w:rPr>
              <w:rFonts w:ascii="Arial" w:eastAsia="Times New Roman" w:hAnsi="Arial" w:cs="Arial"/>
              <w:noProof/>
              <w:sz w:val="16"/>
              <w:szCs w:val="16"/>
              <w:lang w:val="en-US"/>
            </w:rPr>
            <w:t>2</w:t>
          </w:r>
        </w:p>
      </w:tc>
    </w:tr>
  </w:tbl>
  <w:p w14:paraId="3B7C277F" w14:textId="77777777" w:rsidR="00566C7E" w:rsidRDefault="00566C7E" w:rsidP="00501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79" w:type="dxa"/>
      <w:jc w:val="center"/>
      <w:tblLook w:val="01E0" w:firstRow="1" w:lastRow="1" w:firstColumn="1" w:lastColumn="1" w:noHBand="0" w:noVBand="0"/>
    </w:tblPr>
    <w:tblGrid>
      <w:gridCol w:w="6877"/>
      <w:gridCol w:w="1665"/>
      <w:gridCol w:w="2737"/>
    </w:tblGrid>
    <w:tr w:rsidR="00C619C4" w:rsidRPr="00C619C4" w14:paraId="0068AC68" w14:textId="77777777" w:rsidTr="00C619C4">
      <w:trPr>
        <w:trHeight w:val="1080"/>
        <w:jc w:val="center"/>
      </w:trPr>
      <w:tc>
        <w:tcPr>
          <w:tcW w:w="6877" w:type="dxa"/>
        </w:tcPr>
        <w:p w14:paraId="6AE0159B" w14:textId="77777777" w:rsidR="00C619C4" w:rsidRPr="00C619C4" w:rsidRDefault="00C619C4" w:rsidP="00C619C4">
          <w:pPr>
            <w:spacing w:after="0"/>
          </w:pPr>
          <w:r w:rsidRPr="00C619C4">
            <w:rPr>
              <w:noProof/>
            </w:rPr>
            <w:drawing>
              <wp:inline distT="0" distB="0" distL="0" distR="0" wp14:anchorId="4AAAB7FF" wp14:editId="12617D8B">
                <wp:extent cx="3143250" cy="561975"/>
                <wp:effectExtent l="0" t="0" r="0" b="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14:paraId="46AD5878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VANCOUVER, BC:</w:t>
          </w:r>
        </w:p>
        <w:p w14:paraId="59ECFE11" w14:textId="0327BE60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LOS ANGELES, CA:</w:t>
          </w:r>
        </w:p>
        <w:p w14:paraId="73DBAF3C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TULSA, OK:</w:t>
          </w:r>
        </w:p>
        <w:p w14:paraId="4DDE8190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TORONTO, ON</w:t>
          </w:r>
        </w:p>
        <w:p w14:paraId="6C1D5963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WEBSITE:</w:t>
          </w:r>
        </w:p>
      </w:tc>
      <w:tc>
        <w:tcPr>
          <w:tcW w:w="2737" w:type="dxa"/>
        </w:tcPr>
        <w:p w14:paraId="3CFB1045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 xml:space="preserve">877.461.8378 ph.  </w:t>
          </w:r>
          <w:proofErr w:type="gramStart"/>
          <w:r w:rsidRPr="00C619C4">
            <w:rPr>
              <w:rFonts w:ascii="Arial" w:hAnsi="Arial" w:cs="Arial"/>
              <w:sz w:val="14"/>
              <w:szCs w:val="14"/>
            </w:rPr>
            <w:t>|  604.527.8368</w:t>
          </w:r>
          <w:proofErr w:type="gramEnd"/>
          <w:r w:rsidRPr="00C619C4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619C4">
            <w:rPr>
              <w:rFonts w:ascii="Arial" w:hAnsi="Arial" w:cs="Arial"/>
              <w:sz w:val="14"/>
              <w:szCs w:val="14"/>
            </w:rPr>
            <w:t>fx</w:t>
          </w:r>
          <w:proofErr w:type="spellEnd"/>
          <w:r w:rsidRPr="00C619C4">
            <w:rPr>
              <w:rFonts w:ascii="Arial" w:hAnsi="Arial" w:cs="Arial"/>
              <w:sz w:val="14"/>
              <w:szCs w:val="14"/>
            </w:rPr>
            <w:t>.</w:t>
          </w:r>
        </w:p>
        <w:p w14:paraId="06ABF0BA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 xml:space="preserve">909.483.0250 ph.  </w:t>
          </w:r>
          <w:proofErr w:type="gramStart"/>
          <w:r w:rsidRPr="00C619C4">
            <w:rPr>
              <w:rFonts w:ascii="Arial" w:hAnsi="Arial" w:cs="Arial"/>
              <w:sz w:val="14"/>
              <w:szCs w:val="14"/>
            </w:rPr>
            <w:t>|  909.483.0336</w:t>
          </w:r>
          <w:proofErr w:type="gramEnd"/>
          <w:r w:rsidRPr="00C619C4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619C4">
            <w:rPr>
              <w:rFonts w:ascii="Arial" w:hAnsi="Arial" w:cs="Arial"/>
              <w:sz w:val="14"/>
              <w:szCs w:val="14"/>
            </w:rPr>
            <w:t>fx</w:t>
          </w:r>
          <w:proofErr w:type="spellEnd"/>
          <w:r w:rsidRPr="00C619C4">
            <w:rPr>
              <w:rFonts w:ascii="Arial" w:hAnsi="Arial" w:cs="Arial"/>
              <w:sz w:val="14"/>
              <w:szCs w:val="14"/>
            </w:rPr>
            <w:t>.</w:t>
          </w:r>
        </w:p>
        <w:p w14:paraId="0D3EB1E4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 xml:space="preserve">918.437.8333 ph.  </w:t>
          </w:r>
          <w:proofErr w:type="gramStart"/>
          <w:r w:rsidRPr="00C619C4">
            <w:rPr>
              <w:rFonts w:ascii="Arial" w:hAnsi="Arial" w:cs="Arial"/>
              <w:sz w:val="14"/>
              <w:szCs w:val="14"/>
            </w:rPr>
            <w:t>|  918.437.8487</w:t>
          </w:r>
          <w:proofErr w:type="gramEnd"/>
          <w:r w:rsidRPr="00C619C4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619C4">
            <w:rPr>
              <w:rFonts w:ascii="Arial" w:hAnsi="Arial" w:cs="Arial"/>
              <w:sz w:val="14"/>
              <w:szCs w:val="14"/>
            </w:rPr>
            <w:t>fx</w:t>
          </w:r>
          <w:proofErr w:type="spellEnd"/>
          <w:r w:rsidRPr="00C619C4">
            <w:rPr>
              <w:rFonts w:ascii="Arial" w:hAnsi="Arial" w:cs="Arial"/>
              <w:sz w:val="14"/>
              <w:szCs w:val="14"/>
            </w:rPr>
            <w:t>.</w:t>
          </w:r>
        </w:p>
        <w:p w14:paraId="393B32A6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905.605.5444</w:t>
          </w:r>
        </w:p>
        <w:p w14:paraId="2F12D456" w14:textId="77777777" w:rsidR="00C619C4" w:rsidRPr="00C619C4" w:rsidRDefault="00C619C4" w:rsidP="00C619C4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C619C4">
            <w:rPr>
              <w:rFonts w:ascii="Arial" w:hAnsi="Arial" w:cs="Arial"/>
              <w:sz w:val="14"/>
              <w:szCs w:val="14"/>
            </w:rPr>
            <w:t>WWW.QAI.ORG</w:t>
          </w:r>
        </w:p>
      </w:tc>
    </w:tr>
  </w:tbl>
  <w:p w14:paraId="1B400EF8" w14:textId="77777777" w:rsidR="00566C7E" w:rsidRDefault="00566C7E" w:rsidP="00343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8DD"/>
    <w:rsid w:val="0004104D"/>
    <w:rsid w:val="00057808"/>
    <w:rsid w:val="000B34F9"/>
    <w:rsid w:val="0017283E"/>
    <w:rsid w:val="00182C98"/>
    <w:rsid w:val="001C3BDB"/>
    <w:rsid w:val="0027330D"/>
    <w:rsid w:val="002A14AB"/>
    <w:rsid w:val="002C4A24"/>
    <w:rsid w:val="002E0DC7"/>
    <w:rsid w:val="002F06E4"/>
    <w:rsid w:val="00331BD4"/>
    <w:rsid w:val="00343E89"/>
    <w:rsid w:val="003A49DA"/>
    <w:rsid w:val="003D12BA"/>
    <w:rsid w:val="004038E8"/>
    <w:rsid w:val="00411ADF"/>
    <w:rsid w:val="00483C23"/>
    <w:rsid w:val="004847D1"/>
    <w:rsid w:val="00490A0E"/>
    <w:rsid w:val="004C18DD"/>
    <w:rsid w:val="00501E84"/>
    <w:rsid w:val="0054019A"/>
    <w:rsid w:val="00542745"/>
    <w:rsid w:val="00566C7E"/>
    <w:rsid w:val="00603A55"/>
    <w:rsid w:val="00613FBE"/>
    <w:rsid w:val="00744BAB"/>
    <w:rsid w:val="00756582"/>
    <w:rsid w:val="00760689"/>
    <w:rsid w:val="007E4087"/>
    <w:rsid w:val="008223D9"/>
    <w:rsid w:val="00825BE0"/>
    <w:rsid w:val="0086167C"/>
    <w:rsid w:val="00886CD2"/>
    <w:rsid w:val="008A5118"/>
    <w:rsid w:val="008B6DAB"/>
    <w:rsid w:val="0098437F"/>
    <w:rsid w:val="00A1794B"/>
    <w:rsid w:val="00A377F0"/>
    <w:rsid w:val="00A403DE"/>
    <w:rsid w:val="00AA1A4F"/>
    <w:rsid w:val="00AB4925"/>
    <w:rsid w:val="00AF33A7"/>
    <w:rsid w:val="00B36BCA"/>
    <w:rsid w:val="00B6725F"/>
    <w:rsid w:val="00BC597C"/>
    <w:rsid w:val="00BD795E"/>
    <w:rsid w:val="00C06CD7"/>
    <w:rsid w:val="00C619C4"/>
    <w:rsid w:val="00CC65E9"/>
    <w:rsid w:val="00CF6FF6"/>
    <w:rsid w:val="00D07C11"/>
    <w:rsid w:val="00E1083C"/>
    <w:rsid w:val="00E30D2F"/>
    <w:rsid w:val="00E76A4C"/>
    <w:rsid w:val="00E81FF6"/>
    <w:rsid w:val="00E90A78"/>
    <w:rsid w:val="00EE1147"/>
    <w:rsid w:val="00EE221E"/>
    <w:rsid w:val="00F14A87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1B54C00"/>
  <w15:docId w15:val="{83D2133C-6ED5-488B-9705-3F0DA35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0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DD"/>
  </w:style>
  <w:style w:type="paragraph" w:styleId="Footer">
    <w:name w:val="footer"/>
    <w:basedOn w:val="Normal"/>
    <w:link w:val="FooterChar"/>
    <w:uiPriority w:val="99"/>
    <w:unhideWhenUsed/>
    <w:rsid w:val="004C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DD"/>
  </w:style>
  <w:style w:type="paragraph" w:styleId="BalloonText">
    <w:name w:val="Balloon Text"/>
    <w:basedOn w:val="Normal"/>
    <w:link w:val="BalloonTextChar"/>
    <w:uiPriority w:val="99"/>
    <w:semiHidden/>
    <w:unhideWhenUsed/>
    <w:rsid w:val="004C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9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0A0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AI.ORG" TargetMode="External"/><Relationship Id="rId1" Type="http://schemas.openxmlformats.org/officeDocument/2006/relationships/hyperlink" Target="http://www.qai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AI.ORG" TargetMode="External"/><Relationship Id="rId1" Type="http://schemas.openxmlformats.org/officeDocument/2006/relationships/hyperlink" Target="http://www.qa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BA0A-AECB-44C2-A1B8-A3C9113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Matt Lans</cp:lastModifiedBy>
  <cp:revision>19</cp:revision>
  <cp:lastPrinted>2018-09-08T00:29:00Z</cp:lastPrinted>
  <dcterms:created xsi:type="dcterms:W3CDTF">2015-05-11T17:00:00Z</dcterms:created>
  <dcterms:modified xsi:type="dcterms:W3CDTF">2018-09-20T21:38:00Z</dcterms:modified>
</cp:coreProperties>
</file>